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6D" w:rsidRPr="0021756D" w:rsidRDefault="0021756D">
      <w:pPr>
        <w:rPr>
          <w:b/>
        </w:rPr>
      </w:pPr>
      <w:r w:rsidRPr="0021756D">
        <w:rPr>
          <w:b/>
        </w:rPr>
        <w:t>Specific Safeguarding Issues</w:t>
      </w:r>
    </w:p>
    <w:p w:rsidR="0021756D" w:rsidRDefault="0021756D">
      <w:r>
        <w:t xml:space="preserve"> Expert and professional organisations are best placed to provide up-to-date guidance and practical support on specific safeguarding issues. For example NSPCC offers information for schools on the TES website and also on its own website </w:t>
      </w:r>
      <w:hyperlink r:id="rId5" w:history="1">
        <w:r w:rsidRPr="0099431D">
          <w:rPr>
            <w:rStyle w:val="Hyperlink"/>
          </w:rPr>
          <w:t>www.nspcc.org.uk</w:t>
        </w:r>
      </w:hyperlink>
      <w:r>
        <w:t xml:space="preserve">. </w:t>
      </w:r>
    </w:p>
    <w:p w:rsidR="0021756D" w:rsidRDefault="0021756D">
      <w:r>
        <w:t xml:space="preserve">You can also access broad government guidance on the issues listed via the GOV.UK website. </w:t>
      </w:r>
    </w:p>
    <w:p w:rsidR="0021756D" w:rsidRDefault="0021756D">
      <w:r>
        <w:sym w:font="Symbol" w:char="F0B7"/>
      </w:r>
      <w:r>
        <w:t xml:space="preserve"> Child Sexual exploitation (CSE)</w:t>
      </w:r>
    </w:p>
    <w:p w:rsidR="0021756D" w:rsidRDefault="0021756D">
      <w:r>
        <w:t xml:space="preserve"> </w:t>
      </w:r>
      <w:r>
        <w:sym w:font="Symbol" w:char="F0B7"/>
      </w:r>
      <w:r>
        <w:t xml:space="preserve"> Bullying including cyberbullying </w:t>
      </w:r>
    </w:p>
    <w:p w:rsidR="0021756D" w:rsidRDefault="0021756D">
      <w:r>
        <w:sym w:font="Symbol" w:char="F0B7"/>
      </w:r>
      <w:r>
        <w:t xml:space="preserve"> Domestic violence </w:t>
      </w:r>
    </w:p>
    <w:p w:rsidR="0021756D" w:rsidRDefault="0021756D">
      <w:r>
        <w:sym w:font="Symbol" w:char="F0B7"/>
      </w:r>
      <w:r>
        <w:t xml:space="preserve"> Drugs</w:t>
      </w:r>
    </w:p>
    <w:p w:rsidR="0021756D" w:rsidRDefault="0021756D">
      <w:r>
        <w:t xml:space="preserve"> </w:t>
      </w:r>
      <w:r>
        <w:sym w:font="Symbol" w:char="F0B7"/>
      </w:r>
      <w:r>
        <w:t xml:space="preserve"> Fabricated or induced illness </w:t>
      </w:r>
    </w:p>
    <w:p w:rsidR="0021756D" w:rsidRDefault="0021756D">
      <w:r>
        <w:sym w:font="Symbol" w:char="F0B7"/>
      </w:r>
      <w:r>
        <w:t xml:space="preserve"> Faith abuse</w:t>
      </w:r>
    </w:p>
    <w:p w:rsidR="0021756D" w:rsidRDefault="0021756D">
      <w:r>
        <w:t xml:space="preserve"> </w:t>
      </w:r>
      <w:r>
        <w:sym w:font="Symbol" w:char="F0B7"/>
      </w:r>
      <w:r>
        <w:t xml:space="preserve"> Female Genital Mutilation (FGM) </w:t>
      </w:r>
    </w:p>
    <w:p w:rsidR="0021756D" w:rsidRDefault="0021756D">
      <w:r>
        <w:sym w:font="Symbol" w:char="F0B7"/>
      </w:r>
      <w:r>
        <w:t xml:space="preserve"> Forced Marriage </w:t>
      </w:r>
    </w:p>
    <w:p w:rsidR="0021756D" w:rsidRDefault="0021756D">
      <w:r>
        <w:sym w:font="Symbol" w:char="F0B7"/>
      </w:r>
      <w:r>
        <w:t xml:space="preserve"> Gangs and youth violence</w:t>
      </w:r>
    </w:p>
    <w:p w:rsidR="0021756D" w:rsidRDefault="0021756D">
      <w:r>
        <w:t xml:space="preserve"> </w:t>
      </w:r>
      <w:r>
        <w:sym w:font="Symbol" w:char="F0B7"/>
      </w:r>
      <w:r>
        <w:t xml:space="preserve"> Gender based violence/violence against women and girls (VAWG) </w:t>
      </w:r>
    </w:p>
    <w:p w:rsidR="0021756D" w:rsidRDefault="0021756D">
      <w:r>
        <w:sym w:font="Symbol" w:char="F0B7"/>
      </w:r>
      <w:r>
        <w:t xml:space="preserve"> Mental health </w:t>
      </w:r>
    </w:p>
    <w:p w:rsidR="0021756D" w:rsidRDefault="0021756D">
      <w:r>
        <w:sym w:font="Symbol" w:char="F0B7"/>
      </w:r>
      <w:r>
        <w:t xml:space="preserve"> Private Fostering</w:t>
      </w:r>
    </w:p>
    <w:p w:rsidR="0021756D" w:rsidRDefault="0021756D">
      <w:r>
        <w:t xml:space="preserve"> </w:t>
      </w:r>
      <w:r>
        <w:sym w:font="Symbol" w:char="F0B7"/>
      </w:r>
      <w:r>
        <w:t xml:space="preserve"> Radicalization </w:t>
      </w:r>
    </w:p>
    <w:p w:rsidR="0021756D" w:rsidRDefault="0021756D">
      <w:r>
        <w:sym w:font="Symbol" w:char="F0B7"/>
      </w:r>
      <w:r>
        <w:t xml:space="preserve"> Sexting</w:t>
      </w:r>
    </w:p>
    <w:p w:rsidR="0021756D" w:rsidRDefault="0021756D">
      <w:r>
        <w:t xml:space="preserve"> </w:t>
      </w:r>
      <w:r>
        <w:sym w:font="Symbol" w:char="F0B7"/>
      </w:r>
      <w:r>
        <w:t xml:space="preserve"> Teenage relationship abuse </w:t>
      </w:r>
    </w:p>
    <w:p w:rsidR="0021756D" w:rsidRDefault="0021756D">
      <w:r>
        <w:sym w:font="Symbol" w:char="F0B7"/>
      </w:r>
      <w:r>
        <w:t xml:space="preserve"> Trafficking</w:t>
      </w:r>
    </w:p>
    <w:p w:rsidR="0021756D" w:rsidRDefault="0021756D">
      <w:r>
        <w:t xml:space="preserve"> Useful links</w:t>
      </w:r>
    </w:p>
    <w:p w:rsidR="0021756D" w:rsidRDefault="0021756D">
      <w:r>
        <w:sym w:font="Symbol" w:char="F0B7"/>
      </w:r>
      <w:r>
        <w:t xml:space="preserve"> </w:t>
      </w:r>
      <w:hyperlink r:id="rId6" w:history="1">
        <w:r w:rsidRPr="0099431D">
          <w:rPr>
            <w:rStyle w:val="Hyperlink"/>
          </w:rPr>
          <w:t>www.thinkuknow.co.uk</w:t>
        </w:r>
      </w:hyperlink>
      <w:r>
        <w:t xml:space="preserve"> </w:t>
      </w:r>
    </w:p>
    <w:p w:rsidR="0021756D" w:rsidRDefault="0021756D">
      <w:r>
        <w:sym w:font="Symbol" w:char="F0B7"/>
      </w:r>
      <w:r>
        <w:t xml:space="preserve"> </w:t>
      </w:r>
      <w:hyperlink r:id="rId7" w:history="1">
        <w:r w:rsidRPr="0099431D">
          <w:rPr>
            <w:rStyle w:val="Hyperlink"/>
          </w:rPr>
          <w:t>www.ceop.police.co.uk</w:t>
        </w:r>
      </w:hyperlink>
      <w:r>
        <w:t xml:space="preserve"> </w:t>
      </w:r>
    </w:p>
    <w:p w:rsidR="0021756D" w:rsidRDefault="0021756D">
      <w:r>
        <w:sym w:font="Symbol" w:char="F0B7"/>
      </w:r>
      <w:r>
        <w:t xml:space="preserve"> </w:t>
      </w:r>
      <w:hyperlink r:id="rId8" w:history="1">
        <w:r w:rsidRPr="0099431D">
          <w:rPr>
            <w:rStyle w:val="Hyperlink"/>
          </w:rPr>
          <w:t>www.childline.org.uk</w:t>
        </w:r>
      </w:hyperlink>
    </w:p>
    <w:p w:rsidR="000C74E7" w:rsidRDefault="0021756D" w:rsidP="0021756D">
      <w:pPr>
        <w:pStyle w:val="ListParagraph"/>
        <w:numPr>
          <w:ilvl w:val="0"/>
          <w:numId w:val="1"/>
        </w:numPr>
        <w:ind w:left="142"/>
      </w:pPr>
      <w:r>
        <w:t>www.kidscape.org.uk</w:t>
      </w:r>
    </w:p>
    <w:sectPr w:rsidR="000C74E7" w:rsidSect="000C7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82D"/>
    <w:multiLevelType w:val="hybridMultilevel"/>
    <w:tmpl w:val="E5E4E62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56D"/>
    <w:rsid w:val="000B4423"/>
    <w:rsid w:val="000C74E7"/>
    <w:rsid w:val="001B4554"/>
    <w:rsid w:val="0021756D"/>
    <w:rsid w:val="003F20B4"/>
    <w:rsid w:val="0046130E"/>
    <w:rsid w:val="004D478B"/>
    <w:rsid w:val="005313EF"/>
    <w:rsid w:val="0067753C"/>
    <w:rsid w:val="00854F78"/>
    <w:rsid w:val="00A4028E"/>
    <w:rsid w:val="00BE0EF2"/>
    <w:rsid w:val="00E6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op.poli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uknow.co.uk" TargetMode="External"/><Relationship Id="rId5" Type="http://schemas.openxmlformats.org/officeDocument/2006/relationships/hyperlink" Target="http://www.nspcc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Jubilee Primary School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Serap Ciftci</cp:lastModifiedBy>
  <cp:revision>2</cp:revision>
  <dcterms:created xsi:type="dcterms:W3CDTF">2015-09-16T10:32:00Z</dcterms:created>
  <dcterms:modified xsi:type="dcterms:W3CDTF">2015-09-16T10:32:00Z</dcterms:modified>
</cp:coreProperties>
</file>